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245C" w14:textId="77777777" w:rsidR="0087595E" w:rsidRPr="0087595E" w:rsidRDefault="0087595E" w:rsidP="0087595E">
      <w:pPr>
        <w:pStyle w:val="NormalWeb"/>
        <w:rPr>
          <w:rFonts w:ascii="Calibri Light" w:hAnsi="Calibri Light" w:cs="Calibri Light"/>
          <w:color w:val="000000"/>
        </w:rPr>
      </w:pPr>
      <w:r w:rsidRPr="0087595E">
        <w:rPr>
          <w:rStyle w:val="Emphasis"/>
          <w:rFonts w:ascii="Calibri Light" w:eastAsiaTheme="majorEastAsia" w:hAnsi="Calibri Light" w:cs="Calibri Light"/>
          <w:i w:val="0"/>
          <w:iCs w:val="0"/>
          <w:color w:val="000000"/>
        </w:rPr>
        <w:t>Integrative Wellbeing Practitioner &amp; Founder – Healing Through Kōrero</w:t>
      </w:r>
      <w:r w:rsidRPr="0087595E">
        <w:rPr>
          <w:rFonts w:ascii="Calibri Light" w:hAnsi="Calibri Light" w:cs="Calibri Light"/>
          <w:color w:val="000000"/>
        </w:rPr>
        <w:br/>
      </w:r>
      <w:r w:rsidRPr="0087595E">
        <w:rPr>
          <w:rStyle w:val="Emphasis"/>
          <w:rFonts w:ascii="Calibri Light" w:eastAsiaTheme="majorEastAsia" w:hAnsi="Calibri Light" w:cs="Calibri Light"/>
          <w:i w:val="0"/>
          <w:iCs w:val="0"/>
          <w:color w:val="000000"/>
        </w:rPr>
        <w:t>She / Her</w:t>
      </w:r>
    </w:p>
    <w:p w14:paraId="01C0B8EA" w14:textId="78613841" w:rsidR="0087595E" w:rsidRPr="0087595E" w:rsidRDefault="0087595E" w:rsidP="0087595E">
      <w:pPr>
        <w:pStyle w:val="NormalWeb"/>
        <w:rPr>
          <w:rFonts w:ascii="Calibri Light" w:hAnsi="Calibri Light" w:cs="Calibri Light"/>
          <w:color w:val="000000"/>
        </w:rPr>
      </w:pPr>
      <w:r w:rsidRPr="0087595E">
        <w:rPr>
          <w:rFonts w:ascii="Calibri Light" w:hAnsi="Calibri Light" w:cs="Calibri Light"/>
          <w:color w:val="000000"/>
        </w:rPr>
        <w:t>Hannah is an integrative wellbeing practitioner and the founder of</w:t>
      </w:r>
      <w:r w:rsidRPr="0087595E">
        <w:rPr>
          <w:rStyle w:val="apple-converted-space"/>
          <w:rFonts w:ascii="Calibri Light" w:eastAsiaTheme="majorEastAsia" w:hAnsi="Calibri Light" w:cs="Calibri Light"/>
          <w:color w:val="000000"/>
        </w:rPr>
        <w:t> </w:t>
      </w:r>
      <w:r w:rsidRPr="0087595E">
        <w:rPr>
          <w:rStyle w:val="Strong"/>
          <w:rFonts w:ascii="Calibri Light" w:eastAsiaTheme="majorEastAsia" w:hAnsi="Calibri Light" w:cs="Calibri Light"/>
          <w:color w:val="000000"/>
        </w:rPr>
        <w:t>Healing Through Kōrero</w:t>
      </w:r>
      <w:r w:rsidRPr="0087595E">
        <w:rPr>
          <w:rFonts w:ascii="Calibri Light" w:hAnsi="Calibri Light" w:cs="Calibri Light"/>
          <w:color w:val="000000"/>
        </w:rPr>
        <w:t>, a holistic healing service based at Wai Counselling and Psychotherapy in Ōtepoti Dunedin. Her work is centred on the belief that every person has a powerful, innate capacity to self-heal, and that the goal of any healing journey is</w:t>
      </w:r>
      <w:r w:rsidRPr="0087595E">
        <w:rPr>
          <w:rStyle w:val="apple-converted-space"/>
          <w:rFonts w:ascii="Calibri Light" w:eastAsiaTheme="majorEastAsia" w:hAnsi="Calibri Light" w:cs="Calibri Light"/>
          <w:color w:val="000000"/>
        </w:rPr>
        <w:t> </w:t>
      </w:r>
      <w:r w:rsidRPr="0087595E">
        <w:rPr>
          <w:rStyle w:val="Strong"/>
          <w:rFonts w:ascii="Calibri Light" w:eastAsiaTheme="majorEastAsia" w:hAnsi="Calibri Light" w:cs="Calibri Light"/>
          <w:color w:val="000000"/>
        </w:rPr>
        <w:t>independence, not dependency</w:t>
      </w:r>
      <w:r w:rsidRPr="0087595E">
        <w:rPr>
          <w:rFonts w:ascii="Calibri Light" w:hAnsi="Calibri Light" w:cs="Calibri Light"/>
          <w:color w:val="000000"/>
        </w:rPr>
        <w:t>.</w:t>
      </w:r>
      <w:r w:rsidRPr="0087595E">
        <w:rPr>
          <w:rStyle w:val="apple-converted-space"/>
          <w:rFonts w:ascii="Calibri Light" w:eastAsiaTheme="majorEastAsia" w:hAnsi="Calibri Light" w:cs="Calibri Light"/>
          <w:color w:val="000000"/>
        </w:rPr>
        <w:t> </w:t>
      </w:r>
      <w:r w:rsidRPr="0087595E">
        <w:rPr>
          <w:rFonts w:ascii="Calibri Light" w:hAnsi="Calibri Light" w:cs="Calibri Light"/>
          <w:color w:val="000000"/>
        </w:rPr>
        <w:t xml:space="preserve"> </w:t>
      </w:r>
    </w:p>
    <w:p w14:paraId="5982942A" w14:textId="638BD74B" w:rsidR="0087595E" w:rsidRPr="0087595E" w:rsidRDefault="0087595E" w:rsidP="0087595E">
      <w:pPr>
        <w:pStyle w:val="NormalWeb"/>
        <w:rPr>
          <w:rFonts w:ascii="Calibri Light" w:hAnsi="Calibri Light" w:cs="Calibri Light"/>
          <w:color w:val="000000"/>
        </w:rPr>
      </w:pPr>
      <w:r w:rsidRPr="0087595E">
        <w:rPr>
          <w:rFonts w:ascii="Calibri Light" w:hAnsi="Calibri Light" w:cs="Calibri Light"/>
          <w:color w:val="000000"/>
        </w:rPr>
        <w:t>Drawing on</w:t>
      </w:r>
      <w:r w:rsidRPr="0087595E">
        <w:rPr>
          <w:rStyle w:val="apple-converted-space"/>
          <w:rFonts w:ascii="Calibri Light" w:eastAsiaTheme="majorEastAsia" w:hAnsi="Calibri Light" w:cs="Calibri Light"/>
          <w:color w:val="000000"/>
        </w:rPr>
        <w:t> </w:t>
      </w:r>
      <w:r w:rsidRPr="0087595E">
        <w:rPr>
          <w:rStyle w:val="Strong"/>
          <w:rFonts w:ascii="Calibri Light" w:eastAsiaTheme="majorEastAsia" w:hAnsi="Calibri Light" w:cs="Calibri Light"/>
          <w:color w:val="000000"/>
        </w:rPr>
        <w:t>multidimensional modalities</w:t>
      </w:r>
      <w:r w:rsidRPr="0087595E">
        <w:rPr>
          <w:rFonts w:ascii="Calibri Light" w:hAnsi="Calibri Light" w:cs="Calibri Light"/>
          <w:color w:val="000000"/>
        </w:rPr>
        <w:t>, Hannah works at the level of body, subconscious mind, and energetic and spiritual systems. Her sessions may weave together energy healing, somatic awareness, pranayama breathwork, meditation, sound and light therapy, and nervous system education to support deep regulation and transformation.</w:t>
      </w:r>
      <w:r w:rsidRPr="0087595E">
        <w:rPr>
          <w:rStyle w:val="apple-converted-space"/>
          <w:rFonts w:ascii="Calibri Light" w:eastAsiaTheme="majorEastAsia" w:hAnsi="Calibri Light" w:cs="Calibri Light"/>
          <w:color w:val="000000"/>
        </w:rPr>
        <w:t> </w:t>
      </w:r>
      <w:r w:rsidRPr="0087595E">
        <w:rPr>
          <w:rFonts w:ascii="Calibri Light" w:hAnsi="Calibri Light" w:cs="Calibri Light"/>
          <w:color w:val="000000"/>
        </w:rPr>
        <w:t xml:space="preserve"> </w:t>
      </w:r>
    </w:p>
    <w:p w14:paraId="017B0115" w14:textId="723DE8BF" w:rsidR="0087595E" w:rsidRPr="0087595E" w:rsidRDefault="0087595E" w:rsidP="0087595E">
      <w:pPr>
        <w:pStyle w:val="NormalWeb"/>
        <w:rPr>
          <w:rFonts w:ascii="Calibri Light" w:hAnsi="Calibri Light" w:cs="Calibri Light"/>
          <w:color w:val="000000"/>
        </w:rPr>
      </w:pPr>
      <w:r w:rsidRPr="0087595E">
        <w:rPr>
          <w:rFonts w:ascii="Calibri Light" w:hAnsi="Calibri Light" w:cs="Calibri Light"/>
          <w:color w:val="000000"/>
        </w:rPr>
        <w:t>Through</w:t>
      </w:r>
      <w:r w:rsidRPr="0087595E">
        <w:rPr>
          <w:rStyle w:val="apple-converted-space"/>
          <w:rFonts w:ascii="Calibri Light" w:eastAsiaTheme="majorEastAsia" w:hAnsi="Calibri Light" w:cs="Calibri Light"/>
          <w:color w:val="000000"/>
        </w:rPr>
        <w:t> </w:t>
      </w:r>
      <w:r w:rsidRPr="0087595E">
        <w:rPr>
          <w:rStyle w:val="Strong"/>
          <w:rFonts w:ascii="Calibri Light" w:eastAsiaTheme="majorEastAsia" w:hAnsi="Calibri Light" w:cs="Calibri Light"/>
          <w:color w:val="000000"/>
        </w:rPr>
        <w:t>Healing Through Kōrero</w:t>
      </w:r>
      <w:r w:rsidRPr="0087595E">
        <w:rPr>
          <w:rFonts w:ascii="Calibri Light" w:hAnsi="Calibri Light" w:cs="Calibri Light"/>
          <w:color w:val="000000"/>
        </w:rPr>
        <w:t>, Hannah offers one-to-one sessions, group programmes and community workshops that focus on raising awareness, releasing old patterns and creating new, “higher vibrational” ways of living. Her work is grounded in both science and spirituality, and aims to help people break free from self-limiting beliefs, heal trauma imprints, and consciously shape a life that feels aligned and meaningful</w:t>
      </w:r>
      <w:r>
        <w:rPr>
          <w:rFonts w:ascii="Calibri Light" w:hAnsi="Calibri Light" w:cs="Calibri Light"/>
          <w:color w:val="000000"/>
        </w:rPr>
        <w:t>.</w:t>
      </w:r>
    </w:p>
    <w:p w14:paraId="66E5235F" w14:textId="77777777" w:rsidR="0087595E" w:rsidRPr="0087595E" w:rsidRDefault="0087595E" w:rsidP="0087595E">
      <w:pPr>
        <w:pStyle w:val="NormalWeb"/>
        <w:rPr>
          <w:rFonts w:ascii="Calibri Light" w:hAnsi="Calibri Light" w:cs="Calibri Light"/>
          <w:color w:val="000000"/>
        </w:rPr>
      </w:pPr>
      <w:r w:rsidRPr="0087595E">
        <w:rPr>
          <w:rFonts w:ascii="Calibri Light" w:hAnsi="Calibri Light" w:cs="Calibri Light"/>
          <w:color w:val="000000"/>
        </w:rPr>
        <w:t>Clients often describe Hannah as an intuitive, down-to-earth and empowering practitioner who walks alongside them with warmth, clarity and respect. Her presence at Wai adds a rich, complementary strand of holistic, body- and energy-based work to the more traditional talking therapies, expanding the ways people can experience healing “through kōrero” – in relationship with self, others and the wider world.</w:t>
      </w:r>
    </w:p>
    <w:p w14:paraId="5E9FC39A" w14:textId="77777777" w:rsidR="0081737F" w:rsidRPr="0087595E" w:rsidRDefault="0081737F">
      <w:pPr>
        <w:rPr>
          <w:rFonts w:ascii="Calibri Light" w:hAnsi="Calibri Light" w:cs="Calibri Light"/>
        </w:rPr>
      </w:pPr>
    </w:p>
    <w:sectPr w:rsidR="0081737F" w:rsidRPr="008759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5E"/>
    <w:rsid w:val="003213DA"/>
    <w:rsid w:val="00566996"/>
    <w:rsid w:val="0081737F"/>
    <w:rsid w:val="0087595E"/>
    <w:rsid w:val="00DA5E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6398E95"/>
  <w15:chartTrackingRefBased/>
  <w15:docId w15:val="{E77028A9-A28B-8448-8E5A-10AEEAA0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9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9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9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9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95E"/>
    <w:rPr>
      <w:rFonts w:eastAsiaTheme="majorEastAsia" w:cstheme="majorBidi"/>
      <w:color w:val="272727" w:themeColor="text1" w:themeTint="D8"/>
    </w:rPr>
  </w:style>
  <w:style w:type="paragraph" w:styleId="Title">
    <w:name w:val="Title"/>
    <w:basedOn w:val="Normal"/>
    <w:next w:val="Normal"/>
    <w:link w:val="TitleChar"/>
    <w:uiPriority w:val="10"/>
    <w:qFormat/>
    <w:rsid w:val="008759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9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9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595E"/>
    <w:rPr>
      <w:i/>
      <w:iCs/>
      <w:color w:val="404040" w:themeColor="text1" w:themeTint="BF"/>
    </w:rPr>
  </w:style>
  <w:style w:type="paragraph" w:styleId="ListParagraph">
    <w:name w:val="List Paragraph"/>
    <w:basedOn w:val="Normal"/>
    <w:uiPriority w:val="34"/>
    <w:qFormat/>
    <w:rsid w:val="0087595E"/>
    <w:pPr>
      <w:ind w:left="720"/>
      <w:contextualSpacing/>
    </w:pPr>
  </w:style>
  <w:style w:type="character" w:styleId="IntenseEmphasis">
    <w:name w:val="Intense Emphasis"/>
    <w:basedOn w:val="DefaultParagraphFont"/>
    <w:uiPriority w:val="21"/>
    <w:qFormat/>
    <w:rsid w:val="0087595E"/>
    <w:rPr>
      <w:i/>
      <w:iCs/>
      <w:color w:val="0F4761" w:themeColor="accent1" w:themeShade="BF"/>
    </w:rPr>
  </w:style>
  <w:style w:type="paragraph" w:styleId="IntenseQuote">
    <w:name w:val="Intense Quote"/>
    <w:basedOn w:val="Normal"/>
    <w:next w:val="Normal"/>
    <w:link w:val="IntenseQuoteChar"/>
    <w:uiPriority w:val="30"/>
    <w:qFormat/>
    <w:rsid w:val="00875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95E"/>
    <w:rPr>
      <w:i/>
      <w:iCs/>
      <w:color w:val="0F4761" w:themeColor="accent1" w:themeShade="BF"/>
    </w:rPr>
  </w:style>
  <w:style w:type="character" w:styleId="IntenseReference">
    <w:name w:val="Intense Reference"/>
    <w:basedOn w:val="DefaultParagraphFont"/>
    <w:uiPriority w:val="32"/>
    <w:qFormat/>
    <w:rsid w:val="0087595E"/>
    <w:rPr>
      <w:b/>
      <w:bCs/>
      <w:smallCaps/>
      <w:color w:val="0F4761" w:themeColor="accent1" w:themeShade="BF"/>
      <w:spacing w:val="5"/>
    </w:rPr>
  </w:style>
  <w:style w:type="paragraph" w:styleId="NormalWeb">
    <w:name w:val="Normal (Web)"/>
    <w:basedOn w:val="Normal"/>
    <w:uiPriority w:val="99"/>
    <w:semiHidden/>
    <w:unhideWhenUsed/>
    <w:rsid w:val="0087595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87595E"/>
    <w:rPr>
      <w:i/>
      <w:iCs/>
    </w:rPr>
  </w:style>
  <w:style w:type="character" w:customStyle="1" w:styleId="apple-converted-space">
    <w:name w:val="apple-converted-space"/>
    <w:basedOn w:val="DefaultParagraphFont"/>
    <w:rsid w:val="0087595E"/>
  </w:style>
  <w:style w:type="character" w:styleId="Strong">
    <w:name w:val="Strong"/>
    <w:basedOn w:val="DefaultParagraphFont"/>
    <w:uiPriority w:val="22"/>
    <w:qFormat/>
    <w:rsid w:val="0087595E"/>
    <w:rPr>
      <w:b/>
      <w:bCs/>
    </w:rPr>
  </w:style>
  <w:style w:type="character" w:customStyle="1" w:styleId="ms-1">
    <w:name w:val="ms-1"/>
    <w:basedOn w:val="DefaultParagraphFont"/>
    <w:rsid w:val="0087595E"/>
  </w:style>
  <w:style w:type="character" w:customStyle="1" w:styleId="max-w-15ch">
    <w:name w:val="max-w-[15ch]"/>
    <w:basedOn w:val="DefaultParagraphFont"/>
    <w:rsid w:val="0087595E"/>
  </w:style>
  <w:style w:type="character" w:customStyle="1" w:styleId="-me-1">
    <w:name w:val="-me-1"/>
    <w:basedOn w:val="DefaultParagraphFont"/>
    <w:rsid w:val="0087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Cinnamon Boreham</dc:creator>
  <cp:keywords/>
  <dc:description/>
  <cp:lastModifiedBy>Cinnamon Boreham</cp:lastModifiedBy>
  <cp:revision>1</cp:revision>
  <dcterms:created xsi:type="dcterms:W3CDTF">2025-11-15T20:45:00Z</dcterms:created>
  <dcterms:modified xsi:type="dcterms:W3CDTF">2025-11-15T20:54:00Z</dcterms:modified>
</cp:coreProperties>
</file>